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B" w:rsidRDefault="009A062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A0624">
        <w:rPr>
          <w:rFonts w:ascii="Calibri" w:hAnsi="Calibri" w:cs="Calibri"/>
          <w:b/>
          <w:i/>
          <w:color w:val="4F81BD" w:themeColor="accent1"/>
          <w:sz w:val="24"/>
          <w:szCs w:val="24"/>
          <w:u w:val="single"/>
        </w:rPr>
        <w:t>Rounding</w:t>
      </w:r>
      <w:r w:rsidRPr="009A0624">
        <w:rPr>
          <w:rFonts w:ascii="Calibri" w:hAnsi="Calibri" w:cs="Calibri"/>
          <w:color w:val="000000" w:themeColor="text1"/>
          <w:sz w:val="24"/>
          <w:szCs w:val="24"/>
        </w:rPr>
        <w:t xml:space="preserve"> is a way of simplifying numbers to make them easier to understand or work with</w:t>
      </w:r>
      <w:r w:rsidR="00970253">
        <w:rPr>
          <w:rFonts w:ascii="Calibri" w:hAnsi="Calibri" w:cs="Calibri"/>
          <w:color w:val="000000" w:themeColor="text1"/>
          <w:sz w:val="24"/>
          <w:szCs w:val="24"/>
        </w:rPr>
        <w:t xml:space="preserve"> them</w:t>
      </w:r>
      <w:r w:rsidRPr="009A0624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9A0624" w:rsidRDefault="009A062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A0624">
        <w:rPr>
          <w:rFonts w:ascii="Calibri" w:hAnsi="Calibri" w:cs="Calibri"/>
          <w:color w:val="000000" w:themeColor="text1"/>
          <w:sz w:val="24"/>
          <w:szCs w:val="24"/>
        </w:rPr>
        <w:t>Rounding can be used when an exact number isn't needed, and an approximate answer will do.</w:t>
      </w:r>
    </w:p>
    <w:p w:rsidR="00D049C4" w:rsidRPr="009A0624" w:rsidRDefault="00D049C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4"/>
          <w:szCs w:val="24"/>
          <w:u w:val="single"/>
        </w:rPr>
      </w:pPr>
      <w:r w:rsidRPr="009A0624">
        <w:rPr>
          <w:rFonts w:ascii="Calibri" w:hAnsi="Calibri" w:cs="Calibri"/>
          <w:b/>
          <w:i/>
          <w:color w:val="4F81BD" w:themeColor="accent1"/>
          <w:sz w:val="24"/>
          <w:szCs w:val="24"/>
          <w:u w:val="single"/>
        </w:rPr>
        <w:t>Rules for Rounding</w:t>
      </w:r>
    </w:p>
    <w:p w:rsidR="00D049C4" w:rsidRPr="0028122C" w:rsidRDefault="00D049C4" w:rsidP="00D049C4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28122C">
        <w:rPr>
          <w:rFonts w:ascii="Calibri" w:hAnsi="Calibri" w:cs="Calibri"/>
          <w:sz w:val="24"/>
          <w:szCs w:val="24"/>
        </w:rPr>
        <w:t>The rules for rounding are simple, and should make sense if you understand what rounding is.</w:t>
      </w:r>
    </w:p>
    <w:p w:rsidR="0028122C" w:rsidRPr="009A0624" w:rsidRDefault="00D65A08" w:rsidP="0028122C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Step </w:t>
      </w:r>
      <w:r w:rsidR="00CB448B">
        <w:rPr>
          <w:b/>
          <w:color w:val="4F81BD" w:themeColor="accent1"/>
          <w:sz w:val="24"/>
          <w:szCs w:val="24"/>
          <w:lang w:eastAsia="en-US"/>
        </w:rPr>
        <w:t>1</w:t>
      </w:r>
      <w:r w:rsidR="00CB448B" w:rsidRPr="0028122C">
        <w:rPr>
          <w:b/>
          <w:color w:val="4F81BD" w:themeColor="accent1"/>
          <w:sz w:val="24"/>
          <w:szCs w:val="24"/>
          <w:lang w:eastAsia="en-US"/>
        </w:rPr>
        <w:t xml:space="preserve"> </w:t>
      </w:r>
      <w:r w:rsidR="00CB448B" w:rsidRPr="00CB448B">
        <w:rPr>
          <w:sz w:val="24"/>
          <w:szCs w:val="24"/>
          <w:lang w:eastAsia="en-US"/>
        </w:rPr>
        <w:t>Identify</w:t>
      </w:r>
      <w:r w:rsidR="0028122C" w:rsidRPr="0028122C">
        <w:rPr>
          <w:sz w:val="24"/>
          <w:szCs w:val="24"/>
          <w:lang w:eastAsia="en-US"/>
        </w:rPr>
        <w:t xml:space="preserve"> the place value of the digit you want to round.</w:t>
      </w:r>
    </w:p>
    <w:p w:rsidR="00E120B6" w:rsidRPr="009A0624" w:rsidRDefault="00D65A08" w:rsidP="0028122C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Step 2</w:t>
      </w:r>
      <w:r w:rsidR="0028122C" w:rsidRPr="0028122C">
        <w:rPr>
          <w:b/>
          <w:color w:val="4F81BD" w:themeColor="accent1"/>
          <w:sz w:val="24"/>
          <w:szCs w:val="24"/>
          <w:lang w:eastAsia="en-US"/>
        </w:rPr>
        <w:t xml:space="preserve"> </w:t>
      </w:r>
      <w:r w:rsidR="0028122C" w:rsidRPr="0028122C">
        <w:rPr>
          <w:sz w:val="24"/>
          <w:szCs w:val="24"/>
          <w:lang w:eastAsia="en-US"/>
        </w:rPr>
        <w:t xml:space="preserve">If the digit to the right of the identified digit is </w:t>
      </w:r>
      <w:r w:rsidR="0028122C" w:rsidRPr="00E120B6">
        <w:rPr>
          <w:color w:val="00B050"/>
          <w:sz w:val="24"/>
          <w:szCs w:val="24"/>
          <w:lang w:eastAsia="en-US"/>
        </w:rPr>
        <w:t>5 or more</w:t>
      </w:r>
      <w:r w:rsidR="00E120B6">
        <w:rPr>
          <w:color w:val="00B050"/>
          <w:sz w:val="24"/>
          <w:szCs w:val="24"/>
          <w:lang w:eastAsia="en-US"/>
        </w:rPr>
        <w:t xml:space="preserve"> (5, 6, 7, 8, 9)</w:t>
      </w:r>
      <w:r w:rsidR="0028122C" w:rsidRPr="0028122C">
        <w:rPr>
          <w:sz w:val="24"/>
          <w:szCs w:val="24"/>
          <w:lang w:eastAsia="en-US"/>
        </w:rPr>
        <w:t xml:space="preserve">, increase the </w:t>
      </w:r>
      <w:r w:rsidR="00614A42">
        <w:rPr>
          <w:sz w:val="24"/>
          <w:szCs w:val="24"/>
          <w:lang w:eastAsia="en-US"/>
        </w:rPr>
        <w:t>identified digit by 1</w:t>
      </w:r>
      <w:r w:rsidR="0028122C" w:rsidRPr="0028122C">
        <w:rPr>
          <w:sz w:val="24"/>
          <w:szCs w:val="24"/>
          <w:lang w:eastAsia="en-US"/>
        </w:rPr>
        <w:t xml:space="preserve">. </w:t>
      </w:r>
    </w:p>
    <w:p w:rsidR="0028122C" w:rsidRPr="0028122C" w:rsidRDefault="00CB448B" w:rsidP="0028122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28122C" w:rsidRPr="0028122C">
        <w:rPr>
          <w:sz w:val="24"/>
          <w:szCs w:val="24"/>
          <w:lang w:eastAsia="en-US"/>
        </w:rPr>
        <w:t xml:space="preserve">If the digit to the right is </w:t>
      </w:r>
      <w:r w:rsidR="0028122C" w:rsidRPr="00E120B6">
        <w:rPr>
          <w:color w:val="00B0F0"/>
          <w:sz w:val="24"/>
          <w:szCs w:val="24"/>
          <w:lang w:eastAsia="en-US"/>
        </w:rPr>
        <w:t>less than 5</w:t>
      </w:r>
      <w:r w:rsidR="00E120B6">
        <w:rPr>
          <w:color w:val="00B0F0"/>
          <w:sz w:val="24"/>
          <w:szCs w:val="24"/>
          <w:lang w:eastAsia="en-US"/>
        </w:rPr>
        <w:t xml:space="preserve"> (0, 1, 2</w:t>
      </w:r>
      <w:r w:rsidR="00614A42">
        <w:rPr>
          <w:color w:val="00B0F0"/>
          <w:sz w:val="24"/>
          <w:szCs w:val="24"/>
          <w:lang w:eastAsia="en-US"/>
        </w:rPr>
        <w:t>, 3, 4)</w:t>
      </w:r>
      <w:r w:rsidR="0028122C" w:rsidRPr="0028122C">
        <w:rPr>
          <w:sz w:val="24"/>
          <w:szCs w:val="24"/>
          <w:lang w:eastAsia="en-US"/>
        </w:rPr>
        <w:t>, do not change the identified digit.</w:t>
      </w:r>
    </w:p>
    <w:p w:rsidR="0049459B" w:rsidRDefault="00D65A08" w:rsidP="0028122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Step 3</w:t>
      </w:r>
      <w:r w:rsidR="0028122C" w:rsidRPr="0028122C">
        <w:rPr>
          <w:b/>
          <w:color w:val="4F81BD" w:themeColor="accent1"/>
          <w:sz w:val="24"/>
          <w:szCs w:val="24"/>
          <w:lang w:eastAsia="en-US"/>
        </w:rPr>
        <w:t xml:space="preserve"> </w:t>
      </w:r>
      <w:r w:rsidR="0028122C" w:rsidRPr="00D65A08">
        <w:rPr>
          <w:sz w:val="24"/>
          <w:szCs w:val="24"/>
          <w:lang w:eastAsia="en-US"/>
        </w:rPr>
        <w:t>Change all digits to the right of the rounded identified digit to zeros.</w:t>
      </w:r>
    </w:p>
    <w:p w:rsidR="00CB448B" w:rsidRPr="00CB448B" w:rsidRDefault="00CB448B" w:rsidP="0028122C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96197" w:rsidRPr="0028122C" w:rsidRDefault="00996197" w:rsidP="0028122C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D65A08" w:rsidRPr="00D65A08">
        <w:rPr>
          <w:b/>
          <w:sz w:val="24"/>
          <w:szCs w:val="24"/>
          <w:lang w:eastAsia="en-US"/>
        </w:rPr>
        <w:t>Round the following numbers</w:t>
      </w:r>
      <w:r w:rsidR="00D65A08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239"/>
        <w:gridCol w:w="7290"/>
      </w:tblGrid>
      <w:tr w:rsidR="00996197" w:rsidRPr="00943DD6" w:rsidTr="008D5441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3239" w:type="dxa"/>
          </w:tcPr>
          <w:p w:rsidR="00D65A08" w:rsidRPr="00D65A08" w:rsidRDefault="00BA7727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141             </m:t>
              </m:r>
            </m:oMath>
            <w:r w:rsidR="00D65A08" w:rsidRPr="00D65A08">
              <w:rPr>
                <w:rFonts w:ascii="Calibri" w:eastAsia="Times New Roman" w:hAnsi="Calibri" w:cs="Calibri"/>
                <w:sz w:val="24"/>
                <w:szCs w:val="24"/>
              </w:rPr>
              <w:t>Nearest ten</w:t>
            </w:r>
          </w:p>
        </w:tc>
        <w:tc>
          <w:tcPr>
            <w:tcW w:w="7290" w:type="dxa"/>
          </w:tcPr>
          <w:p w:rsidR="00F22129" w:rsidRDefault="00F2212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57469" w:rsidRPr="00F22129" w:rsidRDefault="00A57469" w:rsidP="00F221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8D5441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3239" w:type="dxa"/>
          </w:tcPr>
          <w:p w:rsidR="00D65A08" w:rsidRPr="00D65A08" w:rsidRDefault="00D65A0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1,156</m:t>
              </m:r>
            </m:oMath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  <w:r w:rsidR="00E67B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E67B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  <w:r w:rsidR="00AE114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earest hundred</w:t>
            </w:r>
          </w:p>
        </w:tc>
        <w:tc>
          <w:tcPr>
            <w:tcW w:w="7290" w:type="dxa"/>
          </w:tcPr>
          <w:p w:rsidR="00F22129" w:rsidRDefault="00F2212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A57469" w:rsidRDefault="00A5746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A57469" w:rsidRPr="00F22129" w:rsidRDefault="00A57469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996197" w:rsidRPr="00943DD6" w:rsidTr="008D5441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3239" w:type="dxa"/>
          </w:tcPr>
          <w:p w:rsidR="00D65A08" w:rsidRPr="00D65A08" w:rsidRDefault="00D65A08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17,999 </m:t>
              </m:r>
            </m:oMath>
            <w:r w:rsidR="00E67B08"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  <w:t xml:space="preserve">    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Nearest thousand</w:t>
            </w:r>
          </w:p>
        </w:tc>
        <w:tc>
          <w:tcPr>
            <w:tcW w:w="7290" w:type="dxa"/>
          </w:tcPr>
          <w:p w:rsidR="00836759" w:rsidRDefault="00836759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57469" w:rsidRDefault="00A57469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57469" w:rsidRDefault="00A57469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57469" w:rsidRDefault="00A57469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57469" w:rsidRDefault="00A57469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57469" w:rsidRPr="00926125" w:rsidRDefault="00A57469" w:rsidP="00E120B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FF4A2B" w:rsidRPr="00943DD6" w:rsidTr="008D5441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3239" w:type="dxa"/>
          </w:tcPr>
          <w:p w:rsidR="00FF4A2B" w:rsidRPr="00FF4A2B" w:rsidRDefault="00D65A08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342.12      </m:t>
              </m:r>
            </m:oMath>
            <w:r w:rsidR="00E67B08" w:rsidRPr="00E67B08">
              <w:rPr>
                <w:rFonts w:ascii="Calibri" w:eastAsia="Times New Roman" w:hAnsi="Calibri" w:cs="Calibri"/>
                <w:sz w:val="24"/>
                <w:szCs w:val="24"/>
              </w:rPr>
              <w:t>Nearest tenth</w:t>
            </w:r>
          </w:p>
        </w:tc>
        <w:tc>
          <w:tcPr>
            <w:tcW w:w="7290" w:type="dxa"/>
          </w:tcPr>
          <w:p w:rsidR="00926125" w:rsidRDefault="00926125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57469" w:rsidRDefault="00A57469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57469" w:rsidRDefault="00A57469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57469" w:rsidRDefault="00A57469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57469" w:rsidRDefault="00A57469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57469" w:rsidRPr="00926125" w:rsidRDefault="00A57469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67B08" w:rsidRPr="00943DD6" w:rsidTr="008D5441">
        <w:trPr>
          <w:trHeight w:val="554"/>
        </w:trPr>
        <w:tc>
          <w:tcPr>
            <w:tcW w:w="469" w:type="dxa"/>
          </w:tcPr>
          <w:p w:rsidR="00E67B08" w:rsidRDefault="00E67B0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e.</w:t>
            </w:r>
          </w:p>
        </w:tc>
        <w:tc>
          <w:tcPr>
            <w:tcW w:w="3239" w:type="dxa"/>
          </w:tcPr>
          <w:p w:rsidR="00E67B08" w:rsidRPr="00E67B08" w:rsidRDefault="00E67B08" w:rsidP="00D65A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0.346      </m:t>
              </m:r>
            </m:oMath>
            <w:r>
              <w:t xml:space="preserve"> </w:t>
            </w:r>
            <w:r w:rsidR="00AE114A">
              <w:t xml:space="preserve"> </w:t>
            </w:r>
            <w:r w:rsidRPr="00AE114A">
              <w:rPr>
                <w:rFonts w:ascii="Calibri" w:eastAsia="Times New Roman" w:hAnsi="Calibri" w:cs="Calibri"/>
                <w:sz w:val="24"/>
                <w:szCs w:val="24"/>
              </w:rPr>
              <w:t>Nearest hundredth</w:t>
            </w:r>
          </w:p>
        </w:tc>
        <w:tc>
          <w:tcPr>
            <w:tcW w:w="7290" w:type="dxa"/>
          </w:tcPr>
          <w:p w:rsidR="00E67B08" w:rsidRDefault="00E67B08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</w:p>
          <w:p w:rsidR="00A57469" w:rsidRDefault="00A57469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</w:p>
          <w:p w:rsidR="00A57469" w:rsidRDefault="00A57469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</w:p>
          <w:p w:rsidR="00A57469" w:rsidRDefault="00A57469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</w:p>
          <w:p w:rsidR="00A57469" w:rsidRDefault="00A57469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</w:p>
          <w:p w:rsidR="00A57469" w:rsidRPr="008D5441" w:rsidRDefault="00A57469" w:rsidP="00F943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</w:p>
        </w:tc>
      </w:tr>
    </w:tbl>
    <w:p w:rsidR="007A4B01" w:rsidRPr="009A0624" w:rsidRDefault="009577CA" w:rsidP="004F3708">
      <w:pPr>
        <w:rPr>
          <w:b/>
          <w:i/>
          <w:color w:val="4F81BD" w:themeColor="accent1"/>
          <w:sz w:val="24"/>
          <w:szCs w:val="24"/>
          <w:u w:val="single"/>
        </w:rPr>
      </w:pPr>
      <w:r w:rsidRPr="009A0624">
        <w:rPr>
          <w:b/>
          <w:i/>
          <w:color w:val="4F81BD" w:themeColor="accent1"/>
          <w:sz w:val="24"/>
          <w:szCs w:val="24"/>
          <w:u w:val="single"/>
        </w:rPr>
        <w:lastRenderedPageBreak/>
        <w:t>Using the Number Line to</w:t>
      </w:r>
      <w:r w:rsidR="0067470E" w:rsidRPr="009A0624">
        <w:rPr>
          <w:b/>
          <w:i/>
          <w:color w:val="4F81BD" w:themeColor="accent1"/>
          <w:sz w:val="24"/>
          <w:szCs w:val="24"/>
          <w:u w:val="single"/>
        </w:rPr>
        <w:t xml:space="preserve"> </w:t>
      </w:r>
      <w:r w:rsidR="00C6623D" w:rsidRPr="009A0624">
        <w:rPr>
          <w:b/>
          <w:i/>
          <w:color w:val="4F81BD" w:themeColor="accent1"/>
          <w:sz w:val="24"/>
          <w:szCs w:val="24"/>
          <w:u w:val="single"/>
        </w:rPr>
        <w:t>Round Numbers</w:t>
      </w:r>
    </w:p>
    <w:p w:rsidR="0027468D" w:rsidRDefault="00E120B6" w:rsidP="0027468D">
      <w:pPr>
        <w:tabs>
          <w:tab w:val="left" w:pos="2529"/>
        </w:tabs>
        <w:spacing w:after="120" w:line="240" w:lineRule="auto"/>
        <w:rPr>
          <w:sz w:val="24"/>
          <w:szCs w:val="24"/>
        </w:rPr>
      </w:pPr>
      <w:r w:rsidRPr="00E120B6">
        <w:rPr>
          <w:sz w:val="24"/>
          <w:szCs w:val="24"/>
        </w:rPr>
        <w:t>We can visualize the process of rounding by using a number line.</w:t>
      </w:r>
    </w:p>
    <w:p w:rsidR="00C14515" w:rsidRDefault="00C14515" w:rsidP="00614A4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00B050"/>
          <w:sz w:val="24"/>
          <w:szCs w:val="24"/>
          <w:lang w:eastAsia="en-US"/>
        </w:rPr>
        <w:t xml:space="preserve">         </w:t>
      </w:r>
    </w:p>
    <w:p w:rsidR="00F94319" w:rsidRDefault="00C6623D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noProof/>
          <w:lang w:eastAsia="en-US"/>
        </w:rPr>
        <mc:AlternateContent>
          <mc:Choice Requires="wpg">
            <w:drawing>
              <wp:inline distT="0" distB="0" distL="0" distR="0" wp14:anchorId="76D34449" wp14:editId="21EFA147">
                <wp:extent cx="5499100" cy="525780"/>
                <wp:effectExtent l="38100" t="0" r="0" b="762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525780"/>
                          <a:chOff x="1262153" y="208141"/>
                          <a:chExt cx="3200400" cy="37744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1262153" y="308253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9525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086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413689" y="208283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6383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869477" y="215652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99713" y="217204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3241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5527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37813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2" name="Text Box 225"/>
                        <wps:cNvSpPr txBox="1"/>
                        <wps:spPr>
                          <a:xfrm>
                            <a:off x="2841892" y="399609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25"/>
                        <wps:cNvSpPr txBox="1"/>
                        <wps:spPr>
                          <a:xfrm>
                            <a:off x="3072584" y="401105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25"/>
                        <wps:cNvSpPr txBox="1"/>
                        <wps:spPr>
                          <a:xfrm>
                            <a:off x="3296874" y="397616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C6623D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C6623D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25"/>
                        <wps:cNvSpPr txBox="1"/>
                        <wps:spPr>
                          <a:xfrm>
                            <a:off x="3545811" y="397853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3753615" y="397581"/>
                            <a:ext cx="7058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25"/>
                        <wps:cNvSpPr txBox="1"/>
                        <wps:spPr>
                          <a:xfrm>
                            <a:off x="2590351" y="398115"/>
                            <a:ext cx="8721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25"/>
                        <wps:cNvSpPr txBox="1"/>
                        <wps:spPr>
                          <a:xfrm>
                            <a:off x="2365488" y="393586"/>
                            <a:ext cx="8721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19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25"/>
                        <wps:cNvSpPr txBox="1"/>
                        <wps:spPr>
                          <a:xfrm>
                            <a:off x="2134488" y="397494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25"/>
                        <wps:cNvSpPr txBox="1"/>
                        <wps:spPr>
                          <a:xfrm>
                            <a:off x="1905588" y="397947"/>
                            <a:ext cx="7058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4005343" y="20877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4233943" y="208141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3" name="Text Box 225"/>
                        <wps:cNvSpPr txBox="1"/>
                        <wps:spPr>
                          <a:xfrm>
                            <a:off x="3978038" y="392639"/>
                            <a:ext cx="7058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280FFF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25"/>
                        <wps:cNvSpPr txBox="1"/>
                        <wps:spPr>
                          <a:xfrm>
                            <a:off x="4207273" y="392632"/>
                            <a:ext cx="7058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Pr="000847C8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1495330" y="21896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" name="Straight Connector 448"/>
                        <wps:cNvCnPr/>
                        <wps:spPr>
                          <a:xfrm>
                            <a:off x="1727740" y="21388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" name="Text Box 225"/>
                        <wps:cNvSpPr txBox="1"/>
                        <wps:spPr>
                          <a:xfrm>
                            <a:off x="1679956" y="399479"/>
                            <a:ext cx="8721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225"/>
                        <wps:cNvSpPr txBox="1"/>
                        <wps:spPr>
                          <a:xfrm>
                            <a:off x="1448906" y="403245"/>
                            <a:ext cx="8721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C9B" w:rsidRDefault="00066C9B" w:rsidP="00C6623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34449" id="Group 5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">
                <v:line id="Straight Connector 6" o:spid="_x0000_s102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" strokecolor="#0070c0">
                  <v:stroke startarrow="block" endarrow="block"/>
                </v:line>
                <v:line id="Straight Connector 7" o:spid="_x0000_s102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" strokecolor="#0070c0"/>
                <v:line id="Straight Connector 8" o:spid="_x0000_s102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" strokecolor="#0070c0"/>
                <v:line id="Straight Connector 9" o:spid="_x0000_s103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" strokecolor="#0070c0"/>
                <v:line id="Straight Connector 10" o:spid="_x0000_s103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" strokecolor="#0070c0"/>
                <v:line id="Straight Connector 11" o:spid="_x0000_s103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" strokecolor="#0070c0"/>
                <v:line id="Straight Connector 13" o:spid="_x0000_s103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" strokecolor="#0070c0"/>
                <v:line id="Straight Connector 14" o:spid="_x0000_s103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" strokecolor="#0070c0"/>
                <v:line id="Straight Connector 15" o:spid="_x0000_s103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" strokecolor="#0070c0"/>
                <v:line id="Straight Connector 241" o:spid="_x0000_s103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" strokecolor="#0070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37" type="#_x0000_t202" style="position:absolute;left:28418;top:3996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225" o:spid="_x0000_s1038" type="#_x0000_t202" style="position:absolute;left:30725;top:4011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IN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+kb/J2JR0CufwEAAP//AwBQSwECLQAUAAYACAAAACEA2+H2y+4AAACFAQAAEwAAAAAAAAAA&#10;AAAAAAAAAAAAW0NvbnRlbnRfVHlwZXNdLnhtbFBLAQItABQABgAIAAAAIQBa9CxbvwAAABUBAAAL&#10;AAAAAAAAAAAAAAAAAB8BAABfcmVscy8ucmVsc1BLAQItABQABgAIAAAAIQBtmjIN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225" o:spid="_x0000_s1039" type="#_x0000_t202" style="position:absolute;left:32968;top:3976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C6623D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C6623D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040" type="#_x0000_t202" style="position:absolute;left:35458;top:3978;width:70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/i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1T+D0Tj4Dc/QAAAP//AwBQSwECLQAUAAYACAAAACEA2+H2y+4AAACFAQAAEwAAAAAAAAAA&#10;AAAAAAAAAAAAW0NvbnRlbnRfVHlwZXNdLnhtbFBLAQItABQABgAIAAAAIQBa9CxbvwAAABUBAAAL&#10;AAAAAAAAAAAAAAAAAB8BAABfcmVscy8ucmVsc1BLAQItABQABgAIAAAAIQCNPw/i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 Box 246" o:spid="_x0000_s1041" type="#_x0000_t202" style="position:absolute;left:37536;top:3975;width:706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GV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MoPXmXgE5PIJAAD//wMAUEsBAi0AFAAGAAgAAAAhANvh9svuAAAAhQEAABMAAAAAAAAAAAAA&#10;AAAAAAAAAFtDb250ZW50X1R5cGVzXS54bWxQSwECLQAUAAYACAAAACEAWvQsW78AAAAVAQAACwAA&#10;AAAAAAAAAAAAAAAfAQAAX3JlbHMvLnJlbHNQSwECLQAUAAYACAAAACEAfe2RlcMAAADcAAAADwAA&#10;AAAAAAAAAAAAAAAHAgAAZHJzL2Rvd25yZXYueG1sUEsFBgAAAAADAAMAtwAAAPcCAAAAAA==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  <v:shape id="Text Box 225" o:spid="_x0000_s1042" type="#_x0000_t202" style="position:absolute;left:25903;top:3981;width:87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QO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pNN3uJ+JR0AubwAAAP//AwBQSwECLQAUAAYACAAAACEA2+H2y+4AAACFAQAAEwAAAAAAAAAA&#10;AAAAAAAAAAAAW0NvbnRlbnRfVHlwZXNdLnhtbFBLAQItABQABgAIAAAAIQBa9CxbvwAAABUBAAAL&#10;AAAAAAAAAAAAAAAAAB8BAABfcmVscy8ucmVsc1BLAQItABQABgAIAAAAIQASoTQOxQAAANwAAAAP&#10;AAAAAAAAAAAAAAAAAAcCAABkcnMvZG93bnJldi54bWxQSwUGAAAAAAMAAwC3AAAA+Q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20</w:t>
                        </w:r>
                      </w:p>
                    </w:txbxContent>
                  </v:textbox>
                </v:shape>
                <v:shape id="Text Box 225" o:spid="_x0000_s1043" type="#_x0000_t202" style="position:absolute;left:23654;top:3935;width:8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19</w:t>
                        </w:r>
                      </w:p>
                    </w:txbxContent>
                  </v:textbox>
                </v:shape>
                <v:shape id="Text Box 225" o:spid="_x0000_s1044" type="#_x0000_t202" style="position:absolute;left:21344;top:3974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 Box 225" o:spid="_x0000_s1045" type="#_x0000_t202" style="position:absolute;left:19055;top:3979;width:70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qn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Zwfz8QjIFdPAAAA//8DAFBLAQItABQABgAIAAAAIQDb4fbL7gAAAIUBAAATAAAAAAAAAAAAAAAA&#10;AAAAAABbQ29udGVudF9UeXBlc10ueG1sUEsBAi0AFAAGAAgAAAAhAFr0LFu/AAAAFQEAAAsAAAAA&#10;AAAAAAAAAAAAHwEAAF9yZWxzLy5yZWxzUEsBAi0AFAAGAAgAAAAhABiROqfBAAAA3AAAAA8AAAAA&#10;AAAAAAAAAAAABwIAAGRycy9kb3ducmV2LnhtbFBLBQYAAAAAAwADALcAAAD1AgAAAAA=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  <v:line id="Straight Connector 251" o:spid="_x0000_s104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UK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" strokecolor="#0070c0"/>
                <v:line id="Straight Connector 252" o:spid="_x0000_s104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t9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" strokecolor="#0070c0"/>
                <v:shape id="Text Box 225" o:spid="_x0000_s1048" type="#_x0000_t202" style="position:absolute;left:39780;top:3926;width:70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TQ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4+k7/J2JR0CufgEAAP//AwBQSwECLQAUAAYACAAAACEA2+H2y+4AAACFAQAAEwAAAAAAAAAA&#10;AAAAAAAAAAAAW0NvbnRlbnRfVHlwZXNdLnhtbFBLAQItABQABgAIAAAAIQBa9CxbvwAAABUBAAAL&#10;AAAAAAAAAAAAAAAAAB8BAABfcmVscy8ucmVsc1BLAQItABQABgAIAAAAIQDoQ6TQ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280FFF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 Box 225" o:spid="_x0000_s1049" type="#_x0000_t202" style="position:absolute;left:42072;top:3926;width:70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yk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" filled="f" stroked="f" strokeweight=".5pt">
                  <v:textbox inset="0,0,0,0">
                    <w:txbxContent>
                      <w:p w:rsidR="00066C9B" w:rsidRPr="000847C8" w:rsidRDefault="00066C9B" w:rsidP="00C6623D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27</w:t>
                        </w:r>
                      </w:p>
                    </w:txbxContent>
                  </v:textbox>
                </v:shape>
                <v:line id="Straight Connector 255" o:spid="_x0000_s105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" strokecolor="#0070c0"/>
                <v:line id="Straight Connector 448" o:spid="_x0000_s105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" strokecolor="#0070c0"/>
                <v:shape id="Text Box 225" o:spid="_x0000_s1052" type="#_x0000_t202" style="position:absolute;left:16799;top:3994;width:87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16</w:t>
                        </w:r>
                      </w:p>
                    </w:txbxContent>
                  </v:textbox>
                </v:shape>
                <v:shape id="Text Box 225" o:spid="_x0000_s1053" type="#_x0000_t202" style="position:absolute;left:14489;top:4032;width:87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hf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" filled="f" stroked="f" strokeweight=".5pt">
                  <v:textbox inset="0,0,0,0">
                    <w:txbxContent>
                      <w:p w:rsidR="00066C9B" w:rsidRDefault="00066C9B" w:rsidP="00C6623D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254B" w:rsidRPr="00F94319" w:rsidRDefault="00B542CA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6C72BB">
        <w:rPr>
          <w:b/>
          <w:color w:val="4F81BD" w:themeColor="accent1"/>
          <w:sz w:val="24"/>
          <w:szCs w:val="24"/>
          <w:lang w:eastAsia="en-US"/>
        </w:rPr>
        <w:t xml:space="preserve"> 2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997F9B" w:rsidRPr="00997F9B">
        <w:rPr>
          <w:b/>
          <w:sz w:val="24"/>
          <w:szCs w:val="24"/>
          <w:lang w:eastAsia="en-US"/>
        </w:rPr>
        <w:t>Round the following numbers.</w:t>
      </w:r>
      <w:r w:rsidR="00BA6A44">
        <w:rPr>
          <w:b/>
          <w:sz w:val="24"/>
          <w:szCs w:val="24"/>
          <w:lang w:eastAsia="en-US"/>
        </w:rPr>
        <w:t xml:space="preserve"> </w:t>
      </w:r>
      <w:r w:rsidR="00A57469">
        <w:rPr>
          <w:b/>
          <w:sz w:val="24"/>
          <w:szCs w:val="24"/>
          <w:lang w:eastAsia="en-US"/>
        </w:rPr>
        <w:t>(USE NUMBER LINE)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734F00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5509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239</m:t>
              </m:r>
            </m:oMath>
            <w:r w:rsidR="00B5509C"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122D0F" w:rsidRPr="00122D0F">
              <w:rPr>
                <w:sz w:val="24"/>
                <w:szCs w:val="24"/>
              </w:rPr>
              <w:t>Nearest ten</w:t>
            </w:r>
          </w:p>
        </w:tc>
        <w:tc>
          <w:tcPr>
            <w:tcW w:w="9000" w:type="dxa"/>
          </w:tcPr>
          <w:p w:rsidR="00997F9B" w:rsidRPr="00997F9B" w:rsidRDefault="00B5509C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</m:t>
                </m:r>
              </m:oMath>
            </m:oMathPara>
          </w:p>
          <w:p w:rsidR="00122D0F" w:rsidRDefault="00122D0F" w:rsidP="00A5746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57469" w:rsidRDefault="00A57469" w:rsidP="00A5746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280FFF" w:rsidRDefault="00A57469" w:rsidP="00A5746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E7C71" w:rsidRPr="00943DD6" w:rsidTr="00734F00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122D0F" w:rsidRDefault="00122D0F" w:rsidP="00CB02E3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1,235</m:t>
                </m:r>
              </m:oMath>
            </m:oMathPara>
          </w:p>
          <w:p w:rsidR="00CB02E3" w:rsidRDefault="00122D0F" w:rsidP="00CB02E3">
            <w:pPr>
              <w:rPr>
                <w:sz w:val="24"/>
                <w:szCs w:val="24"/>
              </w:rPr>
            </w:pP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Nearest </w:t>
            </w:r>
            <w:r w:rsidR="00A63217"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hundred</w:t>
            </w: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6E7C71" w:rsidRPr="00A57469" w:rsidRDefault="006E7C71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A57469" w:rsidRDefault="00A57469" w:rsidP="00A5746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4493C" w:rsidRPr="00943DD6" w:rsidTr="00734F00">
        <w:trPr>
          <w:trHeight w:val="554"/>
        </w:trPr>
        <w:tc>
          <w:tcPr>
            <w:tcW w:w="469" w:type="dxa"/>
          </w:tcPr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4493C" w:rsidRPr="00580E41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4493C" w:rsidRPr="00A709F3" w:rsidRDefault="00A709F3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15.07</m:t>
                </m:r>
              </m:oMath>
            </m:oMathPara>
          </w:p>
          <w:p w:rsidR="00A709F3" w:rsidRPr="00A709F3" w:rsidRDefault="00A709F3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67B08">
              <w:rPr>
                <w:rFonts w:ascii="Calibri" w:eastAsia="Times New Roman" w:hAnsi="Calibri" w:cs="Calibri"/>
                <w:sz w:val="24"/>
                <w:szCs w:val="24"/>
              </w:rPr>
              <w:t>Nearest tenth</w:t>
            </w:r>
          </w:p>
        </w:tc>
        <w:tc>
          <w:tcPr>
            <w:tcW w:w="9000" w:type="dxa"/>
          </w:tcPr>
          <w:p w:rsid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</m:oMath>
            </m:oMathPara>
          </w:p>
          <w:p w:rsidR="0074493C" w:rsidRDefault="0074493C" w:rsidP="00A5746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A57469" w:rsidRPr="00A62DAC" w:rsidRDefault="00A57469" w:rsidP="00A5746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C33313" w:rsidRDefault="00C33313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C33313" w:rsidRDefault="00066C9B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>
        <w:rPr>
          <w:b/>
          <w:i/>
          <w:color w:val="4F81BD" w:themeColor="accent1"/>
          <w:sz w:val="28"/>
          <w:szCs w:val="28"/>
          <w:u w:val="single"/>
          <w:lang w:eastAsia="en-US"/>
        </w:rPr>
        <w:t>Estimating</w:t>
      </w:r>
    </w:p>
    <w:p w:rsidR="009A0624" w:rsidRDefault="00CB448B" w:rsidP="00A82B19">
      <w:pPr>
        <w:tabs>
          <w:tab w:val="left" w:pos="2529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CB448B">
        <w:rPr>
          <w:color w:val="000000" w:themeColor="text1"/>
          <w:sz w:val="24"/>
          <w:szCs w:val="24"/>
          <w:lang w:eastAsia="en-US"/>
        </w:rPr>
        <w:t>Estimating is another way of making numbers easier to work with when we don't need to know exactly how many; we just need to know about how many.</w:t>
      </w:r>
      <w:r>
        <w:rPr>
          <w:color w:val="000000" w:themeColor="text1"/>
          <w:sz w:val="24"/>
          <w:szCs w:val="24"/>
          <w:lang w:eastAsia="en-US"/>
        </w:rPr>
        <w:t xml:space="preserve"> </w:t>
      </w:r>
      <w:r w:rsidR="009A0624" w:rsidRPr="009A0624">
        <w:rPr>
          <w:color w:val="000000" w:themeColor="text1"/>
          <w:sz w:val="24"/>
          <w:szCs w:val="24"/>
          <w:lang w:eastAsia="en-US"/>
        </w:rPr>
        <w:t>Estimation is</w:t>
      </w:r>
      <w:r w:rsidR="009A0624">
        <w:rPr>
          <w:color w:val="000000" w:themeColor="text1"/>
          <w:sz w:val="24"/>
          <w:szCs w:val="24"/>
          <w:lang w:eastAsia="en-US"/>
        </w:rPr>
        <w:t xml:space="preserve"> </w:t>
      </w:r>
      <w:r w:rsidR="009A0624" w:rsidRPr="009A0624">
        <w:rPr>
          <w:color w:val="000000" w:themeColor="text1"/>
          <w:sz w:val="24"/>
          <w:szCs w:val="24"/>
          <w:lang w:eastAsia="en-US"/>
        </w:rPr>
        <w:t>finding a number that is close enough to the right answer</w:t>
      </w:r>
      <w:r w:rsidR="009A0624">
        <w:rPr>
          <w:color w:val="000000" w:themeColor="text1"/>
          <w:sz w:val="24"/>
          <w:szCs w:val="24"/>
          <w:lang w:eastAsia="en-US"/>
        </w:rPr>
        <w:t xml:space="preserve">. </w:t>
      </w:r>
    </w:p>
    <w:p w:rsidR="00066C9B" w:rsidRPr="00066C9B" w:rsidRDefault="00066C9B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066C9B">
        <w:rPr>
          <w:b/>
          <w:i/>
          <w:color w:val="4F81BD" w:themeColor="accent1"/>
          <w:sz w:val="24"/>
          <w:szCs w:val="24"/>
          <w:u w:val="single"/>
          <w:lang w:eastAsia="en-US"/>
        </w:rPr>
        <w:t>Rounding Method</w:t>
      </w:r>
    </w:p>
    <w:p w:rsidR="00066C9B" w:rsidRPr="009A0624" w:rsidRDefault="00066C9B" w:rsidP="00A82B19">
      <w:pPr>
        <w:tabs>
          <w:tab w:val="left" w:pos="2529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066C9B">
        <w:rPr>
          <w:color w:val="000000" w:themeColor="text1"/>
          <w:sz w:val="24"/>
          <w:szCs w:val="24"/>
          <w:lang w:eastAsia="en-US"/>
        </w:rPr>
        <w:t>Rounding is one common method used for estimating.</w:t>
      </w:r>
      <w:r w:rsidRPr="00066C9B">
        <w:t xml:space="preserve"> </w:t>
      </w:r>
      <w:r w:rsidRPr="00066C9B">
        <w:rPr>
          <w:color w:val="000000" w:themeColor="text1"/>
          <w:sz w:val="24"/>
          <w:szCs w:val="24"/>
          <w:lang w:eastAsia="en-US"/>
        </w:rPr>
        <w:t>Determine the place value to use for the particular problem you want to estimate.</w:t>
      </w:r>
      <w:r w:rsidRPr="00066C9B">
        <w:t xml:space="preserve"> </w:t>
      </w:r>
      <w:r w:rsidRPr="00066C9B">
        <w:rPr>
          <w:color w:val="000000" w:themeColor="text1"/>
          <w:sz w:val="24"/>
          <w:szCs w:val="24"/>
          <w:lang w:eastAsia="en-US"/>
        </w:rPr>
        <w:t>Now that your numbers end in zero, you can easily do mental math to solve the problem, whether that requires adding, subtracting, multiplying or dividing.</w:t>
      </w:r>
    </w:p>
    <w:p w:rsidR="00066C9B" w:rsidRPr="00560C49" w:rsidRDefault="00066C9B" w:rsidP="00066C9B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 3</w:t>
      </w:r>
      <w:r>
        <w:rPr>
          <w:color w:val="4F81BD" w:themeColor="accent1"/>
          <w:sz w:val="24"/>
          <w:szCs w:val="24"/>
          <w:lang w:eastAsia="en-US"/>
        </w:rPr>
        <w:t>:</w:t>
      </w:r>
      <w:r>
        <w:rPr>
          <w:b/>
          <w:sz w:val="24"/>
          <w:szCs w:val="24"/>
          <w:lang w:eastAsia="en-US"/>
        </w:rPr>
        <w:t xml:space="preserve"> E</w:t>
      </w:r>
      <w:r w:rsidRPr="00C33313">
        <w:rPr>
          <w:b/>
          <w:sz w:val="24"/>
          <w:szCs w:val="24"/>
          <w:lang w:eastAsia="en-US"/>
        </w:rPr>
        <w:t>stimate the answer</w:t>
      </w:r>
      <w:r w:rsidR="00EC1290">
        <w:rPr>
          <w:b/>
          <w:sz w:val="24"/>
          <w:szCs w:val="24"/>
          <w:lang w:eastAsia="en-US"/>
        </w:rPr>
        <w:t xml:space="preserve"> using rounding method</w:t>
      </w:r>
      <w:r w:rsidRPr="00C33313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066C9B" w:rsidRPr="00943DD6" w:rsidTr="00066C9B">
        <w:trPr>
          <w:trHeight w:val="536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066C9B" w:rsidRPr="00C33313" w:rsidRDefault="00066C9B" w:rsidP="00066C9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4,345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+222=</m:t>
                </m:r>
              </m:oMath>
            </m:oMathPara>
          </w:p>
        </w:tc>
        <w:tc>
          <w:tcPr>
            <w:tcW w:w="6120" w:type="dxa"/>
          </w:tcPr>
          <w:p w:rsidR="00066C9B" w:rsidRDefault="00066C9B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BA4EFD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66C9B" w:rsidRPr="00943DD6" w:rsidTr="00066C9B">
        <w:trPr>
          <w:trHeight w:val="554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066C9B" w:rsidRPr="007025C6" w:rsidRDefault="009A19B2" w:rsidP="00066C9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7,135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-2,545=</m:t>
                </m:r>
              </m:oMath>
            </m:oMathPara>
          </w:p>
        </w:tc>
        <w:tc>
          <w:tcPr>
            <w:tcW w:w="6120" w:type="dxa"/>
          </w:tcPr>
          <w:p w:rsidR="00066C9B" w:rsidRPr="00A57469" w:rsidRDefault="00066C9B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66C9B" w:rsidRPr="00943DD6" w:rsidTr="00066C9B">
        <w:trPr>
          <w:trHeight w:val="536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066C9B" w:rsidRPr="000847C8" w:rsidRDefault="009A19B2" w:rsidP="00066C9B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35*12=</m:t>
                </m:r>
              </m:oMath>
            </m:oMathPara>
          </w:p>
        </w:tc>
        <w:tc>
          <w:tcPr>
            <w:tcW w:w="6120" w:type="dxa"/>
          </w:tcPr>
          <w:p w:rsidR="00066C9B" w:rsidRDefault="00066C9B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BA4EFD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66C9B" w:rsidRPr="00BA4EFD" w:rsidTr="00066C9B">
        <w:trPr>
          <w:trHeight w:val="536"/>
        </w:trPr>
        <w:tc>
          <w:tcPr>
            <w:tcW w:w="469" w:type="dxa"/>
          </w:tcPr>
          <w:p w:rsidR="00066C9B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066C9B" w:rsidRPr="000847C8" w:rsidRDefault="009A19B2" w:rsidP="00066C9B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1,629÷389=</m:t>
                </m:r>
              </m:oMath>
            </m:oMathPara>
          </w:p>
        </w:tc>
        <w:tc>
          <w:tcPr>
            <w:tcW w:w="6120" w:type="dxa"/>
          </w:tcPr>
          <w:p w:rsidR="009A19B2" w:rsidRDefault="009A19B2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9A19B2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66C9B" w:rsidRDefault="00066C9B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</w:p>
    <w:p w:rsidR="00C33313" w:rsidRPr="00C33313" w:rsidRDefault="00C33313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C33313">
        <w:rPr>
          <w:b/>
          <w:i/>
          <w:color w:val="4F81BD" w:themeColor="accent1"/>
          <w:sz w:val="24"/>
          <w:szCs w:val="24"/>
          <w:u w:val="single"/>
          <w:lang w:eastAsia="en-US"/>
        </w:rPr>
        <w:t>Front End Estimation</w:t>
      </w:r>
    </w:p>
    <w:p w:rsidR="009A19B2" w:rsidRDefault="00C33313" w:rsidP="00D65A08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C33313">
        <w:rPr>
          <w:sz w:val="24"/>
          <w:szCs w:val="24"/>
          <w:lang w:eastAsia="en-US"/>
        </w:rPr>
        <w:t>The name comes from the way that you round. Instead of rounding each number to a given place value, we round whatever number is in the front.</w:t>
      </w:r>
      <w:r w:rsidR="00CB448B">
        <w:rPr>
          <w:sz w:val="24"/>
          <w:szCs w:val="24"/>
          <w:lang w:eastAsia="en-US"/>
        </w:rPr>
        <w:t xml:space="preserve"> </w:t>
      </w:r>
    </w:p>
    <w:p w:rsidR="00D65A08" w:rsidRPr="00C33313" w:rsidRDefault="00D65A08" w:rsidP="00D65A08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C33313">
        <w:rPr>
          <w:sz w:val="24"/>
          <w:szCs w:val="24"/>
          <w:lang w:eastAsia="en-US"/>
        </w:rPr>
        <w:t>With front end e</w:t>
      </w:r>
      <w:r w:rsidR="00CB448B">
        <w:rPr>
          <w:sz w:val="24"/>
          <w:szCs w:val="24"/>
          <w:lang w:eastAsia="en-US"/>
        </w:rPr>
        <w:t>stimation, we only round and calculate with</w:t>
      </w:r>
      <w:r w:rsidRPr="00C33313">
        <w:rPr>
          <w:sz w:val="24"/>
          <w:szCs w:val="24"/>
          <w:lang w:eastAsia="en-US"/>
        </w:rPr>
        <w:t xml:space="preserve"> numbers in the leftmost place or the very last number on the left.</w:t>
      </w:r>
      <w:r w:rsidR="00C33313">
        <w:rPr>
          <w:sz w:val="24"/>
          <w:szCs w:val="24"/>
          <w:lang w:eastAsia="en-US"/>
        </w:rPr>
        <w:t xml:space="preserve"> </w:t>
      </w:r>
      <w:r w:rsidRPr="00C33313">
        <w:rPr>
          <w:sz w:val="24"/>
          <w:szCs w:val="24"/>
          <w:lang w:eastAsia="en-US"/>
        </w:rPr>
        <w:t>This means that all numbers in other places will be zeros except the number in the leftmost place after the numbers are rounded</w:t>
      </w:r>
      <w:r w:rsidR="00C33313">
        <w:rPr>
          <w:sz w:val="24"/>
          <w:szCs w:val="24"/>
          <w:lang w:eastAsia="en-US"/>
        </w:rPr>
        <w:t>.</w:t>
      </w:r>
    </w:p>
    <w:p w:rsidR="00C33313" w:rsidRDefault="00C33313" w:rsidP="00D65A08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</w:p>
    <w:p w:rsidR="009A19B2" w:rsidRDefault="009A19B2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A19B2" w:rsidRDefault="009A19B2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066C9B">
        <w:rPr>
          <w:b/>
          <w:color w:val="4F81BD" w:themeColor="accent1"/>
          <w:sz w:val="24"/>
          <w:szCs w:val="24"/>
          <w:lang w:eastAsia="en-US"/>
        </w:rPr>
        <w:t>4</w:t>
      </w:r>
      <w:r w:rsidR="00C33313">
        <w:rPr>
          <w:color w:val="4F81BD" w:themeColor="accent1"/>
          <w:sz w:val="24"/>
          <w:szCs w:val="24"/>
          <w:lang w:eastAsia="en-US"/>
        </w:rPr>
        <w:t>:</w:t>
      </w:r>
      <w:r w:rsidR="00BA4EFD">
        <w:rPr>
          <w:b/>
          <w:sz w:val="24"/>
          <w:szCs w:val="24"/>
          <w:lang w:eastAsia="en-US"/>
        </w:rPr>
        <w:t xml:space="preserve"> E</w:t>
      </w:r>
      <w:r w:rsidR="00C33313" w:rsidRPr="00C33313">
        <w:rPr>
          <w:b/>
          <w:sz w:val="24"/>
          <w:szCs w:val="24"/>
          <w:lang w:eastAsia="en-US"/>
        </w:rPr>
        <w:t>stimate the answer</w:t>
      </w:r>
      <w:r w:rsidR="00BA4EFD">
        <w:rPr>
          <w:b/>
          <w:sz w:val="24"/>
          <w:szCs w:val="24"/>
          <w:lang w:eastAsia="en-US"/>
        </w:rPr>
        <w:t xml:space="preserve"> using front end estimation</w:t>
      </w:r>
      <w:r w:rsidR="00C33313" w:rsidRPr="00C33313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93253A" w:rsidRPr="00943DD6" w:rsidTr="00926125">
        <w:trPr>
          <w:trHeight w:val="536"/>
        </w:trPr>
        <w:tc>
          <w:tcPr>
            <w:tcW w:w="469" w:type="dxa"/>
          </w:tcPr>
          <w:p w:rsidR="0093253A" w:rsidRPr="00943DD6" w:rsidRDefault="0093253A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C33313" w:rsidRDefault="00C33313" w:rsidP="00C3331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15,345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+122=</m:t>
                </m:r>
              </m:oMath>
            </m:oMathPara>
          </w:p>
        </w:tc>
        <w:tc>
          <w:tcPr>
            <w:tcW w:w="6120" w:type="dxa"/>
          </w:tcPr>
          <w:p w:rsidR="00BA4EFD" w:rsidRDefault="00BA4EFD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BA4EFD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926125">
        <w:trPr>
          <w:trHeight w:val="554"/>
        </w:trPr>
        <w:tc>
          <w:tcPr>
            <w:tcW w:w="469" w:type="dxa"/>
          </w:tcPr>
          <w:p w:rsidR="0093253A" w:rsidRPr="00943DD6" w:rsidRDefault="0093253A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BA4EF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81,135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-12,545=</m:t>
                </m:r>
              </m:oMath>
            </m:oMathPara>
          </w:p>
        </w:tc>
        <w:tc>
          <w:tcPr>
            <w:tcW w:w="6120" w:type="dxa"/>
          </w:tcPr>
          <w:p w:rsidR="00BA4EFD" w:rsidRPr="00A57469" w:rsidRDefault="00BA4EFD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926125">
        <w:trPr>
          <w:trHeight w:val="536"/>
        </w:trPr>
        <w:tc>
          <w:tcPr>
            <w:tcW w:w="469" w:type="dxa"/>
          </w:tcPr>
          <w:p w:rsidR="0093253A" w:rsidRPr="00943DD6" w:rsidRDefault="0093253A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6D4D10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230*128=</m:t>
                </m:r>
              </m:oMath>
            </m:oMathPara>
          </w:p>
        </w:tc>
        <w:tc>
          <w:tcPr>
            <w:tcW w:w="6120" w:type="dxa"/>
          </w:tcPr>
          <w:p w:rsidR="00BA4EFD" w:rsidRDefault="00BA4EFD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BA4EFD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A4EFD" w:rsidRPr="00BA4EFD" w:rsidTr="00066C9B">
        <w:trPr>
          <w:trHeight w:val="536"/>
        </w:trPr>
        <w:tc>
          <w:tcPr>
            <w:tcW w:w="469" w:type="dxa"/>
          </w:tcPr>
          <w:p w:rsidR="00BA4EFD" w:rsidRPr="00943DD6" w:rsidRDefault="00066C9B" w:rsidP="00066C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r w:rsidR="00BA4EFD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A4EFD" w:rsidRPr="000847C8" w:rsidRDefault="00BA4EFD" w:rsidP="00066C9B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5,875÷145=</m:t>
                </m:r>
              </m:oMath>
            </m:oMathPara>
          </w:p>
        </w:tc>
        <w:tc>
          <w:tcPr>
            <w:tcW w:w="6120" w:type="dxa"/>
          </w:tcPr>
          <w:p w:rsidR="00BA4EFD" w:rsidRDefault="00BA4EFD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BA4EFD" w:rsidRDefault="00A57469" w:rsidP="00066C9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BA4EFD" w:rsidRDefault="00BA4EFD" w:rsidP="00C3331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</w:p>
    <w:p w:rsidR="00C33313" w:rsidRPr="00C33313" w:rsidRDefault="00C33313" w:rsidP="00C3331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C33313">
        <w:rPr>
          <w:b/>
          <w:i/>
          <w:color w:val="4F81BD" w:themeColor="accent1"/>
          <w:sz w:val="24"/>
          <w:szCs w:val="24"/>
          <w:u w:val="single"/>
          <w:lang w:eastAsia="en-US"/>
        </w:rPr>
        <w:t>Cluster Estimation</w:t>
      </w:r>
    </w:p>
    <w:p w:rsidR="00C33313" w:rsidRPr="00C33313" w:rsidRDefault="00C33313" w:rsidP="00C33313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C33313">
        <w:rPr>
          <w:sz w:val="24"/>
          <w:szCs w:val="24"/>
          <w:lang w:eastAsia="en-US"/>
        </w:rPr>
        <w:t>Cluster estimation can be used to estimate sums and products when the numbers you are adding or multiplying cluster near or is close in value to a single number</w:t>
      </w:r>
      <w:r>
        <w:rPr>
          <w:sz w:val="24"/>
          <w:szCs w:val="24"/>
          <w:lang w:eastAsia="en-US"/>
        </w:rPr>
        <w:t>.</w:t>
      </w:r>
    </w:p>
    <w:p w:rsidR="00CF41A8" w:rsidRPr="00560C49" w:rsidRDefault="00066C9B" w:rsidP="00CF41A8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5</w:t>
      </w:r>
      <w:r w:rsidR="00CF41A8">
        <w:rPr>
          <w:color w:val="4F81BD" w:themeColor="accent1"/>
          <w:sz w:val="24"/>
          <w:szCs w:val="24"/>
          <w:lang w:eastAsia="en-US"/>
        </w:rPr>
        <w:t xml:space="preserve">: </w:t>
      </w:r>
      <w:r w:rsidR="00165527" w:rsidRPr="00165527">
        <w:rPr>
          <w:b/>
          <w:sz w:val="24"/>
          <w:szCs w:val="24"/>
          <w:lang w:eastAsia="en-US"/>
        </w:rPr>
        <w:t>Est</w:t>
      </w:r>
      <w:r w:rsidR="00165527">
        <w:rPr>
          <w:b/>
          <w:sz w:val="24"/>
          <w:szCs w:val="24"/>
          <w:lang w:eastAsia="en-US"/>
        </w:rPr>
        <w:t>imate the answer using cluster</w:t>
      </w:r>
      <w:r w:rsidR="00165527" w:rsidRPr="00165527">
        <w:rPr>
          <w:b/>
          <w:sz w:val="24"/>
          <w:szCs w:val="24"/>
          <w:lang w:eastAsia="en-US"/>
        </w:rPr>
        <w:t xml:space="preserve"> estimation.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CF41A8" w:rsidRPr="00943DD6" w:rsidTr="00926125">
        <w:trPr>
          <w:trHeight w:val="536"/>
        </w:trPr>
        <w:tc>
          <w:tcPr>
            <w:tcW w:w="469" w:type="dxa"/>
          </w:tcPr>
          <w:p w:rsidR="00CF41A8" w:rsidRPr="00943DD6" w:rsidRDefault="00CF41A8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CF41A8" w:rsidRPr="007A4B01" w:rsidRDefault="00CF41A8" w:rsidP="001655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345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+387+421+399=</m:t>
              </m:r>
            </m:oMath>
          </w:p>
        </w:tc>
        <w:tc>
          <w:tcPr>
            <w:tcW w:w="6120" w:type="dxa"/>
          </w:tcPr>
          <w:p w:rsidR="00E72656" w:rsidRDefault="00E72656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417470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F41A8" w:rsidRPr="00943DD6" w:rsidTr="00926125">
        <w:trPr>
          <w:trHeight w:val="554"/>
        </w:trPr>
        <w:tc>
          <w:tcPr>
            <w:tcW w:w="469" w:type="dxa"/>
          </w:tcPr>
          <w:p w:rsidR="00CF41A8" w:rsidRPr="00943DD6" w:rsidRDefault="00CF41A8" w:rsidP="009261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CF41A8" w:rsidRPr="007025C6" w:rsidRDefault="00E72656" w:rsidP="0092612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25*28*31*33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6120" w:type="dxa"/>
          </w:tcPr>
          <w:p w:rsidR="00E72656" w:rsidRDefault="00E72656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57469" w:rsidRPr="00417470" w:rsidRDefault="00A57469" w:rsidP="00A5746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CF41A8" w:rsidRDefault="00CF41A8" w:rsidP="00E72656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CF41A8" w:rsidSect="00133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6F" w:rsidRDefault="00211F6F" w:rsidP="006C56C7">
      <w:pPr>
        <w:spacing w:after="0" w:line="240" w:lineRule="auto"/>
      </w:pPr>
      <w:r>
        <w:separator/>
      </w:r>
    </w:p>
  </w:endnote>
  <w:endnote w:type="continuationSeparator" w:id="0">
    <w:p w:rsidR="00211F6F" w:rsidRDefault="00211F6F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Pr="00144C8D" w:rsidRDefault="00066C9B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A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6F" w:rsidRDefault="00211F6F" w:rsidP="006C56C7">
      <w:pPr>
        <w:spacing w:after="0" w:line="240" w:lineRule="auto"/>
      </w:pPr>
      <w:r>
        <w:separator/>
      </w:r>
    </w:p>
  </w:footnote>
  <w:footnote w:type="continuationSeparator" w:id="0">
    <w:p w:rsidR="00211F6F" w:rsidRDefault="00211F6F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Pr="00C14D1E" w:rsidRDefault="00066C9B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66C9B" w:rsidRPr="00144C8D" w:rsidRDefault="00066C9B" w:rsidP="00144C8D">
    <w:pPr>
      <w:pStyle w:val="Header"/>
      <w:tabs>
        <w:tab w:val="clear" w:pos="9360"/>
      </w:tabs>
      <w:rPr>
        <w:rFonts w:ascii="Calibri" w:hAnsi="Calibri"/>
      </w:rPr>
    </w:pPr>
    <w:r w:rsidRPr="00023DEE">
      <w:rPr>
        <w:rFonts w:ascii="Calibri" w:hAnsi="Calibri" w:cs="Calibri"/>
        <w:b/>
        <w:sz w:val="45"/>
        <w:szCs w:val="45"/>
      </w:rPr>
      <w:t>Problem Solving</w:t>
    </w:r>
    <w:r>
      <w:rPr>
        <w:rFonts w:ascii="Calibri" w:hAnsi="Calibri" w:cs="Calibri"/>
        <w:b/>
        <w:sz w:val="45"/>
        <w:szCs w:val="45"/>
      </w:rPr>
      <w:t>:</w:t>
    </w:r>
    <w:r w:rsidRPr="00023DEE">
      <w:rPr>
        <w:rFonts w:ascii="Calibri" w:hAnsi="Calibri" w:cs="Calibri"/>
        <w:b/>
        <w:sz w:val="45"/>
        <w:szCs w:val="45"/>
      </w:rPr>
      <w:t xml:space="preserve"> Rounding and Estimating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B" w:rsidRDefault="0006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179EC"/>
    <w:rsid w:val="00023194"/>
    <w:rsid w:val="00023DEE"/>
    <w:rsid w:val="0003268B"/>
    <w:rsid w:val="0003385D"/>
    <w:rsid w:val="000475DE"/>
    <w:rsid w:val="00047B77"/>
    <w:rsid w:val="00055021"/>
    <w:rsid w:val="00060A78"/>
    <w:rsid w:val="00064547"/>
    <w:rsid w:val="00066C9B"/>
    <w:rsid w:val="00071582"/>
    <w:rsid w:val="00071F6F"/>
    <w:rsid w:val="000803C6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3A32"/>
    <w:rsid w:val="000D6CDE"/>
    <w:rsid w:val="000E501F"/>
    <w:rsid w:val="000E524F"/>
    <w:rsid w:val="000E53C0"/>
    <w:rsid w:val="000F35FC"/>
    <w:rsid w:val="000F7FEF"/>
    <w:rsid w:val="001068CA"/>
    <w:rsid w:val="00107294"/>
    <w:rsid w:val="0011620E"/>
    <w:rsid w:val="00120418"/>
    <w:rsid w:val="00120EB8"/>
    <w:rsid w:val="001221B7"/>
    <w:rsid w:val="00122D0F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65527"/>
    <w:rsid w:val="001723B5"/>
    <w:rsid w:val="00181747"/>
    <w:rsid w:val="001823A0"/>
    <w:rsid w:val="00185255"/>
    <w:rsid w:val="00192DE5"/>
    <w:rsid w:val="00193FD5"/>
    <w:rsid w:val="001974A5"/>
    <w:rsid w:val="001A2044"/>
    <w:rsid w:val="001A658D"/>
    <w:rsid w:val="001A738B"/>
    <w:rsid w:val="001B3378"/>
    <w:rsid w:val="001C6DDA"/>
    <w:rsid w:val="001C6DEF"/>
    <w:rsid w:val="001C71B4"/>
    <w:rsid w:val="001C7B8E"/>
    <w:rsid w:val="001C7C3A"/>
    <w:rsid w:val="001D5F36"/>
    <w:rsid w:val="001D6051"/>
    <w:rsid w:val="001E6DE4"/>
    <w:rsid w:val="001E78B2"/>
    <w:rsid w:val="001F7143"/>
    <w:rsid w:val="001F75C9"/>
    <w:rsid w:val="0021097B"/>
    <w:rsid w:val="00211F6F"/>
    <w:rsid w:val="00215478"/>
    <w:rsid w:val="0022403C"/>
    <w:rsid w:val="00227779"/>
    <w:rsid w:val="0023254B"/>
    <w:rsid w:val="0024369A"/>
    <w:rsid w:val="0024780C"/>
    <w:rsid w:val="00254C66"/>
    <w:rsid w:val="00263FEC"/>
    <w:rsid w:val="00264D4A"/>
    <w:rsid w:val="0026590A"/>
    <w:rsid w:val="0027468D"/>
    <w:rsid w:val="00280FFF"/>
    <w:rsid w:val="002811D0"/>
    <w:rsid w:val="0028122C"/>
    <w:rsid w:val="0028332E"/>
    <w:rsid w:val="00292192"/>
    <w:rsid w:val="002950BC"/>
    <w:rsid w:val="002959EA"/>
    <w:rsid w:val="002A2FD5"/>
    <w:rsid w:val="002B2772"/>
    <w:rsid w:val="002B6AE4"/>
    <w:rsid w:val="002C04AE"/>
    <w:rsid w:val="002C2123"/>
    <w:rsid w:val="002C2474"/>
    <w:rsid w:val="002C2543"/>
    <w:rsid w:val="002C44DE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38E8"/>
    <w:rsid w:val="00304BC5"/>
    <w:rsid w:val="00311FDE"/>
    <w:rsid w:val="00313C1B"/>
    <w:rsid w:val="0031524A"/>
    <w:rsid w:val="00320EED"/>
    <w:rsid w:val="003211DA"/>
    <w:rsid w:val="00323827"/>
    <w:rsid w:val="00324CD5"/>
    <w:rsid w:val="00341C4C"/>
    <w:rsid w:val="00344C89"/>
    <w:rsid w:val="00350336"/>
    <w:rsid w:val="00352F15"/>
    <w:rsid w:val="00355094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53C1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17470"/>
    <w:rsid w:val="00421412"/>
    <w:rsid w:val="00426DB6"/>
    <w:rsid w:val="004454A1"/>
    <w:rsid w:val="00454350"/>
    <w:rsid w:val="004548D7"/>
    <w:rsid w:val="00455B74"/>
    <w:rsid w:val="00456B8F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459B"/>
    <w:rsid w:val="00495CE2"/>
    <w:rsid w:val="004975A5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607AB"/>
    <w:rsid w:val="00560C49"/>
    <w:rsid w:val="00566DAC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C7DF0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14A42"/>
    <w:rsid w:val="00615408"/>
    <w:rsid w:val="00623E19"/>
    <w:rsid w:val="00630DA1"/>
    <w:rsid w:val="00631918"/>
    <w:rsid w:val="006348FA"/>
    <w:rsid w:val="0063637C"/>
    <w:rsid w:val="00644C1A"/>
    <w:rsid w:val="00645623"/>
    <w:rsid w:val="00655BDD"/>
    <w:rsid w:val="00656639"/>
    <w:rsid w:val="0066088C"/>
    <w:rsid w:val="006616B5"/>
    <w:rsid w:val="006657CB"/>
    <w:rsid w:val="0067062E"/>
    <w:rsid w:val="0067271D"/>
    <w:rsid w:val="006744E4"/>
    <w:rsid w:val="0067470E"/>
    <w:rsid w:val="00683A95"/>
    <w:rsid w:val="00684388"/>
    <w:rsid w:val="00685B7D"/>
    <w:rsid w:val="00691500"/>
    <w:rsid w:val="006A07E6"/>
    <w:rsid w:val="006A3013"/>
    <w:rsid w:val="006B2A0A"/>
    <w:rsid w:val="006C56C7"/>
    <w:rsid w:val="006C72BB"/>
    <w:rsid w:val="006D4D10"/>
    <w:rsid w:val="006E6D09"/>
    <w:rsid w:val="006E7C71"/>
    <w:rsid w:val="006F31A9"/>
    <w:rsid w:val="006F44F5"/>
    <w:rsid w:val="00701D52"/>
    <w:rsid w:val="007025C6"/>
    <w:rsid w:val="00702E88"/>
    <w:rsid w:val="0070360C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3AEC"/>
    <w:rsid w:val="0075586E"/>
    <w:rsid w:val="007642F7"/>
    <w:rsid w:val="007654A1"/>
    <w:rsid w:val="0076556F"/>
    <w:rsid w:val="00784D27"/>
    <w:rsid w:val="00787245"/>
    <w:rsid w:val="0079367F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C5BF7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21B7D"/>
    <w:rsid w:val="00836759"/>
    <w:rsid w:val="008371B9"/>
    <w:rsid w:val="008379ED"/>
    <w:rsid w:val="008413EF"/>
    <w:rsid w:val="00853798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84D12"/>
    <w:rsid w:val="00891D4C"/>
    <w:rsid w:val="00893346"/>
    <w:rsid w:val="008A1987"/>
    <w:rsid w:val="008A645B"/>
    <w:rsid w:val="008A6510"/>
    <w:rsid w:val="008A7E46"/>
    <w:rsid w:val="008B00C0"/>
    <w:rsid w:val="008B60DF"/>
    <w:rsid w:val="008B6824"/>
    <w:rsid w:val="008B6923"/>
    <w:rsid w:val="008B756C"/>
    <w:rsid w:val="008C0103"/>
    <w:rsid w:val="008C2E8D"/>
    <w:rsid w:val="008C5FB0"/>
    <w:rsid w:val="008C6335"/>
    <w:rsid w:val="008D1F8A"/>
    <w:rsid w:val="008D3BD9"/>
    <w:rsid w:val="008D5441"/>
    <w:rsid w:val="008D75E3"/>
    <w:rsid w:val="008E2945"/>
    <w:rsid w:val="008E4784"/>
    <w:rsid w:val="008F4667"/>
    <w:rsid w:val="008F5298"/>
    <w:rsid w:val="008F6536"/>
    <w:rsid w:val="009002EC"/>
    <w:rsid w:val="0090050F"/>
    <w:rsid w:val="00905053"/>
    <w:rsid w:val="009202D5"/>
    <w:rsid w:val="009229F3"/>
    <w:rsid w:val="00925560"/>
    <w:rsid w:val="00925F43"/>
    <w:rsid w:val="00926125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7CA"/>
    <w:rsid w:val="00957B80"/>
    <w:rsid w:val="00964CCC"/>
    <w:rsid w:val="00970253"/>
    <w:rsid w:val="009706C9"/>
    <w:rsid w:val="00973F6B"/>
    <w:rsid w:val="00977E66"/>
    <w:rsid w:val="0098421D"/>
    <w:rsid w:val="00986174"/>
    <w:rsid w:val="00986A65"/>
    <w:rsid w:val="00987093"/>
    <w:rsid w:val="00995E95"/>
    <w:rsid w:val="00995EE3"/>
    <w:rsid w:val="00996197"/>
    <w:rsid w:val="00997F9B"/>
    <w:rsid w:val="009A04B9"/>
    <w:rsid w:val="009A0561"/>
    <w:rsid w:val="009A0624"/>
    <w:rsid w:val="009A1818"/>
    <w:rsid w:val="009A19B2"/>
    <w:rsid w:val="009A36D2"/>
    <w:rsid w:val="009C108B"/>
    <w:rsid w:val="009C6E4D"/>
    <w:rsid w:val="009D0630"/>
    <w:rsid w:val="009D10A3"/>
    <w:rsid w:val="009E1620"/>
    <w:rsid w:val="009F0130"/>
    <w:rsid w:val="009F18A9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2286"/>
    <w:rsid w:val="00A34C6A"/>
    <w:rsid w:val="00A5505C"/>
    <w:rsid w:val="00A55206"/>
    <w:rsid w:val="00A57469"/>
    <w:rsid w:val="00A62DAC"/>
    <w:rsid w:val="00A63217"/>
    <w:rsid w:val="00A64F7E"/>
    <w:rsid w:val="00A65A61"/>
    <w:rsid w:val="00A65AA4"/>
    <w:rsid w:val="00A709F3"/>
    <w:rsid w:val="00A80544"/>
    <w:rsid w:val="00A81833"/>
    <w:rsid w:val="00A82B19"/>
    <w:rsid w:val="00A8433A"/>
    <w:rsid w:val="00A928D5"/>
    <w:rsid w:val="00AA7FE8"/>
    <w:rsid w:val="00AB03ED"/>
    <w:rsid w:val="00AD1ABB"/>
    <w:rsid w:val="00AD3D20"/>
    <w:rsid w:val="00AD4DB1"/>
    <w:rsid w:val="00AD5309"/>
    <w:rsid w:val="00AD5885"/>
    <w:rsid w:val="00AD6E0E"/>
    <w:rsid w:val="00AE1054"/>
    <w:rsid w:val="00AE114A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156A"/>
    <w:rsid w:val="00B848F0"/>
    <w:rsid w:val="00B8565F"/>
    <w:rsid w:val="00B878F8"/>
    <w:rsid w:val="00B97EDC"/>
    <w:rsid w:val="00BA3FEF"/>
    <w:rsid w:val="00BA4788"/>
    <w:rsid w:val="00BA4EFD"/>
    <w:rsid w:val="00BA6A44"/>
    <w:rsid w:val="00BA7727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515"/>
    <w:rsid w:val="00C14ADB"/>
    <w:rsid w:val="00C20DFE"/>
    <w:rsid w:val="00C249E2"/>
    <w:rsid w:val="00C279EF"/>
    <w:rsid w:val="00C3072B"/>
    <w:rsid w:val="00C3086F"/>
    <w:rsid w:val="00C33313"/>
    <w:rsid w:val="00C35FD1"/>
    <w:rsid w:val="00C511A5"/>
    <w:rsid w:val="00C5171B"/>
    <w:rsid w:val="00C6236A"/>
    <w:rsid w:val="00C6623D"/>
    <w:rsid w:val="00C737F3"/>
    <w:rsid w:val="00C74467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48B"/>
    <w:rsid w:val="00CB4A63"/>
    <w:rsid w:val="00CC15DD"/>
    <w:rsid w:val="00CD0087"/>
    <w:rsid w:val="00CD21CA"/>
    <w:rsid w:val="00CD2C42"/>
    <w:rsid w:val="00CD7BA9"/>
    <w:rsid w:val="00CE4338"/>
    <w:rsid w:val="00CF0F23"/>
    <w:rsid w:val="00CF41A8"/>
    <w:rsid w:val="00CF5CD4"/>
    <w:rsid w:val="00D0154F"/>
    <w:rsid w:val="00D049C4"/>
    <w:rsid w:val="00D07474"/>
    <w:rsid w:val="00D106E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A08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07856"/>
    <w:rsid w:val="00E118F3"/>
    <w:rsid w:val="00E120B6"/>
    <w:rsid w:val="00E1412B"/>
    <w:rsid w:val="00E14695"/>
    <w:rsid w:val="00E23447"/>
    <w:rsid w:val="00E30058"/>
    <w:rsid w:val="00E323D9"/>
    <w:rsid w:val="00E4639D"/>
    <w:rsid w:val="00E47F13"/>
    <w:rsid w:val="00E51B05"/>
    <w:rsid w:val="00E60A70"/>
    <w:rsid w:val="00E66060"/>
    <w:rsid w:val="00E67B08"/>
    <w:rsid w:val="00E72656"/>
    <w:rsid w:val="00E738D6"/>
    <w:rsid w:val="00E73C76"/>
    <w:rsid w:val="00E76C80"/>
    <w:rsid w:val="00E81AB4"/>
    <w:rsid w:val="00E8333E"/>
    <w:rsid w:val="00E92668"/>
    <w:rsid w:val="00E97F38"/>
    <w:rsid w:val="00EA1924"/>
    <w:rsid w:val="00EA1D8E"/>
    <w:rsid w:val="00EA486D"/>
    <w:rsid w:val="00EA5DFD"/>
    <w:rsid w:val="00EA642B"/>
    <w:rsid w:val="00EA76DD"/>
    <w:rsid w:val="00EB05EF"/>
    <w:rsid w:val="00EC1290"/>
    <w:rsid w:val="00EC33EE"/>
    <w:rsid w:val="00EC5999"/>
    <w:rsid w:val="00EE0E6F"/>
    <w:rsid w:val="00EE404A"/>
    <w:rsid w:val="00EE40AB"/>
    <w:rsid w:val="00EF22AF"/>
    <w:rsid w:val="00EF31B5"/>
    <w:rsid w:val="00F00F23"/>
    <w:rsid w:val="00F02C3B"/>
    <w:rsid w:val="00F04F19"/>
    <w:rsid w:val="00F10738"/>
    <w:rsid w:val="00F141F9"/>
    <w:rsid w:val="00F173B6"/>
    <w:rsid w:val="00F178C7"/>
    <w:rsid w:val="00F22129"/>
    <w:rsid w:val="00F223C3"/>
    <w:rsid w:val="00F274CD"/>
    <w:rsid w:val="00F337A1"/>
    <w:rsid w:val="00F34607"/>
    <w:rsid w:val="00F36D58"/>
    <w:rsid w:val="00F3723E"/>
    <w:rsid w:val="00F40E24"/>
    <w:rsid w:val="00F614E6"/>
    <w:rsid w:val="00F62F41"/>
    <w:rsid w:val="00F638B2"/>
    <w:rsid w:val="00F65E27"/>
    <w:rsid w:val="00F80A6D"/>
    <w:rsid w:val="00F80E44"/>
    <w:rsid w:val="00F90D16"/>
    <w:rsid w:val="00F928D5"/>
    <w:rsid w:val="00F94319"/>
    <w:rsid w:val="00F96BC5"/>
    <w:rsid w:val="00FA1673"/>
    <w:rsid w:val="00FA3617"/>
    <w:rsid w:val="00FA46D4"/>
    <w:rsid w:val="00FB0B43"/>
    <w:rsid w:val="00FB57C1"/>
    <w:rsid w:val="00FC3A6D"/>
    <w:rsid w:val="00FD0C08"/>
    <w:rsid w:val="00FD2FD3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FB84"/>
  <w15:docId w15:val="{A75807DC-E971-45F2-8276-2EF938E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C534-C861-481A-8B67-9175F02F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4</cp:revision>
  <cp:lastPrinted>2017-04-06T00:56:00Z</cp:lastPrinted>
  <dcterms:created xsi:type="dcterms:W3CDTF">2017-05-25T22:38:00Z</dcterms:created>
  <dcterms:modified xsi:type="dcterms:W3CDTF">2017-05-25T23:33:00Z</dcterms:modified>
</cp:coreProperties>
</file>